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411F">
      <w:pPr>
        <w:pStyle w:val="StandardWeb"/>
        <w:shd w:val="clear" w:color="auto" w:fill="D9D9D9"/>
        <w:spacing w:before="120" w:after="0"/>
        <w:rPr>
          <w:rFonts w:ascii="Times New Roman" w:eastAsia="Times New Roman" w:hAnsi="Times New Roman"/>
        </w:rPr>
      </w:pPr>
      <w:r>
        <w:rPr>
          <w:rFonts w:ascii="Arial" w:eastAsia="Times New Roman" w:hAnsi="Arial" w:cs="Arial"/>
          <w:bCs/>
        </w:rPr>
        <w:t xml:space="preserve">Redemittel für einen Vortrag </w:t>
      </w:r>
      <w:r>
        <w:rPr>
          <w:rFonts w:ascii="Arial" w:eastAsia="Times New Roman" w:hAnsi="Arial" w:cs="Arial"/>
          <w:bCs/>
        </w:rPr>
        <w:t>- Kurzfassung</w:t>
      </w:r>
    </w:p>
    <w:p w:rsidR="00000000" w:rsidRDefault="00F5411F">
      <w:pPr>
        <w:pStyle w:val="StandardWeb"/>
        <w:spacing w:before="0" w:after="0"/>
        <w:rPr>
          <w:rFonts w:ascii="Times New Roman" w:eastAsia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"/>
        <w:gridCol w:w="2240"/>
        <w:gridCol w:w="6630"/>
        <w:gridCol w:w="1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Begrüßung: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46" w:hanging="3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Sehr geehrte Damen und Herren / Meine Damen und Herren, ..</w:t>
            </w:r>
          </w:p>
          <w:p w:rsidR="006864C9" w:rsidRDefault="00F5411F" w:rsidP="006864C9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46" w:hanging="3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>Liebe Freunde, ...</w:t>
            </w:r>
            <w:r w:rsidR="006864C9">
              <w:rPr>
                <w:rFonts w:ascii="Arial" w:hAnsi="Arial" w:cs="Arial"/>
                <w:iCs/>
                <w:sz w:val="18"/>
              </w:rPr>
              <w:t xml:space="preserve"> </w:t>
            </w:r>
          </w:p>
          <w:p w:rsidR="00000000" w:rsidRPr="006864C9" w:rsidRDefault="006864C9" w:rsidP="006864C9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46" w:hanging="357"/>
              <w:rPr>
                <w:rFonts w:ascii="Arial" w:hAnsi="Arial" w:cs="Arial"/>
                <w:b/>
                <w:sz w:val="18"/>
              </w:rPr>
            </w:pPr>
            <w:r w:rsidRPr="006864C9">
              <w:rPr>
                <w:rFonts w:ascii="Arial" w:hAnsi="Arial" w:cs="Arial"/>
                <w:iCs/>
                <w:sz w:val="18"/>
              </w:rPr>
              <w:t>Hallo zusammen</w:t>
            </w:r>
            <w:r>
              <w:rPr>
                <w:rFonts w:ascii="Arial" w:hAnsi="Arial" w:cs="Arial"/>
                <w:iCs/>
                <w:sz w:val="18"/>
              </w:rPr>
              <w:t xml:space="preserve">, … </w:t>
            </w:r>
            <w:r w:rsidRPr="006864C9">
              <w:rPr>
                <w:rFonts w:ascii="Arial" w:hAnsi="Arial" w:cs="Arial"/>
                <w:iCs/>
                <w:sz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</w:rPr>
              <w:t>[</w:t>
            </w:r>
            <w:r w:rsidRPr="006864C9">
              <w:rPr>
                <w:rFonts w:ascii="Arial" w:hAnsi="Arial" w:cs="Arial"/>
                <w:iCs/>
                <w:sz w:val="18"/>
              </w:rPr>
              <w:t>sehr informell</w:t>
            </w:r>
            <w:r>
              <w:rPr>
                <w:rFonts w:ascii="Arial" w:hAnsi="Arial" w:cs="Arial"/>
                <w:iCs/>
                <w:sz w:val="18"/>
              </w:rPr>
              <w:t>]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Thema: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 w:rsidP="006864C9">
            <w:pPr>
              <w:pStyle w:val="CM1"/>
              <w:numPr>
                <w:ilvl w:val="0"/>
                <w:numId w:val="33"/>
              </w:numPr>
              <w:tabs>
                <w:tab w:val="clear" w:pos="720"/>
                <w:tab w:val="num" w:pos="650"/>
              </w:tabs>
              <w:autoSpaceDE/>
              <w:autoSpaceDN/>
              <w:adjustRightInd/>
              <w:spacing w:before="80" w:after="60"/>
              <w:ind w:hanging="43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Das Thema meines Vortrags lautet: ... </w:t>
            </w:r>
          </w:p>
          <w:p w:rsidR="00000000" w:rsidRDefault="00F5411F">
            <w:pPr>
              <w:pStyle w:val="CM1"/>
              <w:numPr>
                <w:ilvl w:val="0"/>
                <w:numId w:val="33"/>
              </w:numPr>
              <w:tabs>
                <w:tab w:val="clear" w:pos="720"/>
                <w:tab w:val="num" w:pos="650"/>
              </w:tabs>
              <w:autoSpaceDE/>
              <w:autoSpaceDN/>
              <w:adjustRightInd/>
              <w:spacing w:before="80" w:after="60"/>
              <w:ind w:hanging="43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spreche heute zu dem / über das Thema: ... </w:t>
            </w:r>
          </w:p>
          <w:p w:rsidR="00000000" w:rsidRDefault="00F5411F">
            <w:pPr>
              <w:numPr>
                <w:ilvl w:val="0"/>
                <w:numId w:val="33"/>
              </w:numPr>
              <w:tabs>
                <w:tab w:val="clear" w:pos="720"/>
                <w:tab w:val="num" w:pos="650"/>
              </w:tabs>
              <w:spacing w:before="80" w:after="60"/>
              <w:ind w:hanging="43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meiner heutig</w:t>
            </w:r>
            <w:r>
              <w:rPr>
                <w:rFonts w:ascii="Arial" w:hAnsi="Arial" w:cs="Arial"/>
                <w:sz w:val="18"/>
              </w:rPr>
              <w:t>en Präsentation werde ich Ihnen … vorstellen.</w:t>
            </w:r>
          </w:p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720" w:hanging="43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In meinem Vortrag geht es um ...</w:t>
            </w:r>
            <w:r>
              <w:rPr>
                <w:rFonts w:ascii="Arial" w:hAnsi="Arial" w:cs="Arial"/>
                <w:iCs/>
                <w:sz w:val="18"/>
              </w:rPr>
              <w:t>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Gliederung des Vortrags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pStyle w:val="Aufzhlungszeichen2"/>
              <w:spacing w:before="80"/>
            </w:pPr>
            <w:r>
              <w:t>Ich werde dabei auf folgende Punkte eingehen: ...</w:t>
            </w:r>
          </w:p>
          <w:p w:rsidR="00000000" w:rsidRDefault="00F5411F">
            <w:pPr>
              <w:pStyle w:val="Aufzhlungszeichen2"/>
              <w:spacing w:before="80"/>
            </w:pPr>
            <w:r>
              <w:t xml:space="preserve">Ich habe meinen Vortrag in drei Teile gegliedert: ... </w:t>
            </w:r>
          </w:p>
          <w:p w:rsidR="00000000" w:rsidRDefault="00F5411F">
            <w:pPr>
              <w:pStyle w:val="Aufzhlungszeichen2"/>
              <w:spacing w:before="80"/>
            </w:pPr>
            <w:r>
              <w:t>Erstens: ... / Zweitens: ... / Drittens: .</w:t>
            </w:r>
            <w:r>
              <w:t>..</w:t>
            </w:r>
          </w:p>
          <w:p w:rsidR="00000000" w:rsidRDefault="00F5411F">
            <w:pPr>
              <w:pStyle w:val="Aufzhlungszeichen2"/>
              <w:spacing w:before="80"/>
            </w:pPr>
            <w:r>
              <w:t>Zuerst / Zunächst spreche ich über ..., dann komme ich zu ..., im dritten Teil befasse ich mi</w:t>
            </w:r>
            <w:r w:rsidR="006864C9">
              <w:t>ch</w:t>
            </w:r>
            <w:r>
              <w:t xml:space="preserve"> dann mit ... </w:t>
            </w:r>
          </w:p>
          <w:p w:rsidR="00000000" w:rsidRDefault="00F5411F">
            <w:pPr>
              <w:pStyle w:val="Aufzhlungszeichen"/>
              <w:tabs>
                <w:tab w:val="clear" w:pos="360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 einem kurzen Überblick über ... werde ich mich.... zuwenden und abschließend .... darstellen.</w:t>
            </w:r>
          </w:p>
          <w:p w:rsidR="00000000" w:rsidRDefault="00F5411F">
            <w:pPr>
              <w:numPr>
                <w:ilvl w:val="0"/>
                <w:numId w:val="1"/>
              </w:numPr>
              <w:tabs>
                <w:tab w:val="clear" w:pos="360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Dies werde ich Ihnen anhand von Beispielen er</w:t>
            </w:r>
            <w:r>
              <w:rPr>
                <w:rFonts w:ascii="Arial" w:hAnsi="Arial" w:cs="Arial"/>
                <w:sz w:val="18"/>
              </w:rPr>
              <w:t>läutern.</w:t>
            </w:r>
          </w:p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beginne mit ...  </w:t>
            </w:r>
            <w:r>
              <w:rPr>
                <w:rFonts w:ascii="Arial" w:hAnsi="Arial" w:cs="Arial"/>
                <w:sz w:val="18"/>
                <w:szCs w:val="21"/>
              </w:rPr>
              <w:t xml:space="preserve">Danach komme ich auf ... zu sprechen. </w:t>
            </w:r>
            <w:r>
              <w:rPr>
                <w:rFonts w:ascii="Arial" w:hAnsi="Arial" w:cs="Arial"/>
                <w:sz w:val="18"/>
              </w:rPr>
              <w:t>Zum Ende werde ich dann ...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Strukturierungs-</w:t>
            </w:r>
          </w:p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elemente</w:t>
            </w:r>
          </w:p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Als erstes wäre hier X zu nennen.</w:t>
            </w:r>
          </w:p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Außerdem / Ebenso / Ebenfalls / Des Weiteren... </w:t>
            </w:r>
          </w:p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Hinzu kommt, dass... / </w:t>
            </w:r>
          </w:p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Ein weiterer Aspekt /</w:t>
            </w:r>
            <w:r>
              <w:rPr>
                <w:rFonts w:ascii="Arial" w:eastAsia="Arial Unicode MS" w:hAnsi="Arial" w:cs="Arial"/>
                <w:sz w:val="18"/>
              </w:rPr>
              <w:t xml:space="preserve"> Gesichtspunkt ist...</w:t>
            </w:r>
          </w:p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Ferner ist zu erwähnen, dass...</w:t>
            </w:r>
          </w:p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eastAsia="Arial Unicode MS" w:hAnsi="Arial" w:cs="Arial"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 xml:space="preserve">Eng damit verknüpft ist X. </w:t>
            </w:r>
          </w:p>
          <w:p w:rsidR="00000000" w:rsidRDefault="00F5411F">
            <w:pPr>
              <w:numPr>
                <w:ilvl w:val="0"/>
                <w:numId w:val="38"/>
              </w:numPr>
              <w:tabs>
                <w:tab w:val="clear" w:pos="720"/>
                <w:tab w:val="num" w:pos="650"/>
              </w:tabs>
              <w:spacing w:before="80" w:after="60"/>
              <w:ind w:left="714" w:hanging="424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="Arial Unicode MS" w:hAnsi="Arial" w:cs="Arial"/>
                <w:sz w:val="18"/>
              </w:rPr>
              <w:t>Besonders betont werden muss / Vor allem aber ist zu beachten, dass ...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Übergang zu einem anderen Thema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numPr>
                <w:ilvl w:val="0"/>
                <w:numId w:val="40"/>
              </w:numPr>
              <w:tabs>
                <w:tab w:val="clear" w:pos="720"/>
                <w:tab w:val="num" w:pos="634"/>
              </w:tabs>
              <w:spacing w:before="80" w:after="60"/>
              <w:ind w:hanging="44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36"/>
              </w:rPr>
              <w:t xml:space="preserve">Soweit zum Thema X. </w:t>
            </w:r>
            <w:r>
              <w:rPr>
                <w:rFonts w:ascii="Arial" w:hAnsi="Arial" w:cs="Arial"/>
                <w:sz w:val="18"/>
              </w:rPr>
              <w:t>Ich wende mich nun dem Thema Y zu.</w:t>
            </w:r>
          </w:p>
          <w:p w:rsidR="00000000" w:rsidRDefault="00F5411F">
            <w:pPr>
              <w:numPr>
                <w:ilvl w:val="0"/>
                <w:numId w:val="40"/>
              </w:numPr>
              <w:tabs>
                <w:tab w:val="clear" w:pos="720"/>
                <w:tab w:val="num" w:pos="634"/>
              </w:tabs>
              <w:spacing w:before="80" w:after="60"/>
              <w:ind w:hanging="446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Damit komm</w:t>
            </w:r>
            <w:r>
              <w:rPr>
                <w:rFonts w:ascii="Arial" w:hAnsi="Arial" w:cs="Arial"/>
                <w:sz w:val="18"/>
                <w:szCs w:val="28"/>
              </w:rPr>
              <w:t xml:space="preserve">e ich zu Thema Y / </w:t>
            </w:r>
            <w:r>
              <w:rPr>
                <w:rFonts w:ascii="Arial" w:hAnsi="Arial" w:cs="Arial"/>
                <w:sz w:val="18"/>
              </w:rPr>
              <w:t>zum zweiten Teil / zum nächsten Punkt.</w:t>
            </w:r>
          </w:p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34"/>
              </w:tabs>
              <w:spacing w:before="80" w:after="60"/>
              <w:ind w:left="650" w:hanging="37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Und nun zum letzten Punkt: ...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b/>
                <w:bCs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Beispiele / Veranschaulichung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numPr>
                <w:ilvl w:val="0"/>
                <w:numId w:val="43"/>
              </w:numPr>
              <w:tabs>
                <w:tab w:val="clear" w:pos="720"/>
                <w:tab w:val="num" w:pos="650"/>
              </w:tabs>
              <w:autoSpaceDE w:val="0"/>
              <w:autoSpaceDN w:val="0"/>
              <w:adjustRightInd w:val="0"/>
              <w:spacing w:before="80" w:after="60"/>
              <w:ind w:left="650"/>
              <w:rPr>
                <w:rFonts w:ascii="Arial" w:hAnsi="Arial" w:cs="Arial"/>
                <w:sz w:val="18"/>
                <w:szCs w:val="28"/>
              </w:rPr>
            </w:pPr>
            <w:r>
              <w:rPr>
                <w:rFonts w:ascii="Arial" w:hAnsi="Arial" w:cs="Arial"/>
                <w:sz w:val="18"/>
                <w:szCs w:val="28"/>
              </w:rPr>
              <w:t>Ich darf das mit einigen Beispielen belegen.</w:t>
            </w:r>
          </w:p>
          <w:p w:rsidR="00000000" w:rsidRDefault="00F5411F">
            <w:pPr>
              <w:numPr>
                <w:ilvl w:val="0"/>
                <w:numId w:val="43"/>
              </w:numPr>
              <w:tabs>
                <w:tab w:val="clear" w:pos="720"/>
                <w:tab w:val="num" w:pos="650"/>
              </w:tabs>
              <w:autoSpaceDE w:val="0"/>
              <w:autoSpaceDN w:val="0"/>
              <w:adjustRightInd w:val="0"/>
              <w:spacing w:before="80" w:after="60"/>
              <w:ind w:left="650"/>
              <w:rPr>
                <w:rFonts w:ascii="Arial" w:hAnsi="Arial" w:cs="Arial"/>
                <w:sz w:val="18"/>
                <w:szCs w:val="26"/>
              </w:rPr>
            </w:pPr>
            <w:r>
              <w:rPr>
                <w:rFonts w:ascii="Arial" w:hAnsi="Arial" w:cs="Arial"/>
                <w:sz w:val="18"/>
                <w:szCs w:val="26"/>
              </w:rPr>
              <w:t>Ich erwähne in diesem Zusammenhang nur das Beispiel X.</w:t>
            </w:r>
          </w:p>
          <w:p w:rsidR="00000000" w:rsidRDefault="00F5411F">
            <w:pPr>
              <w:numPr>
                <w:ilvl w:val="0"/>
                <w:numId w:val="43"/>
              </w:numPr>
              <w:tabs>
                <w:tab w:val="clear" w:pos="720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Hierzu ein Beispiel: ...</w:t>
            </w:r>
          </w:p>
          <w:p w:rsidR="00000000" w:rsidRDefault="00F5411F">
            <w:pPr>
              <w:numPr>
                <w:ilvl w:val="0"/>
                <w:numId w:val="43"/>
              </w:numPr>
              <w:tabs>
                <w:tab w:val="clear" w:pos="720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3"/>
              </w:rPr>
              <w:t>Dies mö</w:t>
            </w:r>
            <w:r>
              <w:rPr>
                <w:rFonts w:ascii="Arial" w:hAnsi="Arial" w:cs="Arial"/>
                <w:sz w:val="18"/>
                <w:szCs w:val="23"/>
              </w:rPr>
              <w:t>chte ich Ihnen anhand des folgenden Schaubildes erläutern.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Zusammenfassung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pStyle w:val="Default"/>
              <w:numPr>
                <w:ilvl w:val="0"/>
                <w:numId w:val="45"/>
              </w:numPr>
              <w:tabs>
                <w:tab w:val="clear" w:pos="720"/>
                <w:tab w:val="num" w:pos="634"/>
              </w:tabs>
              <w:spacing w:before="80" w:after="60"/>
              <w:ind w:left="714" w:hanging="442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Ich fasse zusammen:</w:t>
            </w:r>
            <w:r>
              <w:rPr>
                <w:rFonts w:ascii="Arial" w:hAnsi="Arial" w:cs="Arial"/>
                <w:sz w:val="18"/>
                <w:szCs w:val="24"/>
              </w:rPr>
              <w:t xml:space="preserve"> Sie haben gesehen, dass ...</w:t>
            </w:r>
          </w:p>
          <w:p w:rsidR="00000000" w:rsidRDefault="00F5411F">
            <w:pPr>
              <w:numPr>
                <w:ilvl w:val="0"/>
                <w:numId w:val="45"/>
              </w:numPr>
              <w:tabs>
                <w:tab w:val="clear" w:pos="720"/>
                <w:tab w:val="num" w:pos="634"/>
              </w:tabs>
              <w:spacing w:before="80" w:after="60"/>
              <w:ind w:hanging="4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Zusammenfassend möchte ich sagen / kann gesagt werden, dass....</w:t>
            </w:r>
          </w:p>
          <w:p w:rsidR="00000000" w:rsidRDefault="00F5411F" w:rsidP="006864C9">
            <w:pPr>
              <w:numPr>
                <w:ilvl w:val="0"/>
                <w:numId w:val="45"/>
              </w:numPr>
              <w:tabs>
                <w:tab w:val="clear" w:pos="720"/>
                <w:tab w:val="num" w:pos="650"/>
              </w:tabs>
              <w:spacing w:before="80" w:after="60"/>
              <w:ind w:left="650" w:hanging="37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Ich möchte </w:t>
            </w:r>
            <w:r>
              <w:rPr>
                <w:rFonts w:ascii="Arial" w:hAnsi="Arial" w:cs="Arial"/>
                <w:sz w:val="18"/>
              </w:rPr>
              <w:t>noch einmal kurz die wichtigsten Punkte zusammenf</w:t>
            </w:r>
            <w:r>
              <w:rPr>
                <w:rFonts w:ascii="Arial" w:hAnsi="Arial" w:cs="Arial"/>
                <w:sz w:val="18"/>
              </w:rPr>
              <w:t>assen: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spacing w:before="80" w:after="60"/>
              <w:ind w:left="113"/>
              <w:rPr>
                <w:rFonts w:ascii="Arial" w:hAnsi="Arial" w:cs="Arial"/>
                <w:iCs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Abschluss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Damit bin ich am Ende meines Referates. </w:t>
            </w:r>
          </w:p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Ich danke Ihnen für Ihre Aufmerksamkeit.</w:t>
            </w:r>
          </w:p>
          <w:p w:rsidR="00000000" w:rsidRDefault="00F5411F">
            <w:pPr>
              <w:numPr>
                <w:ilvl w:val="0"/>
                <w:numId w:val="50"/>
              </w:numPr>
              <w:tabs>
                <w:tab w:val="clear" w:pos="833"/>
                <w:tab w:val="num" w:pos="650"/>
              </w:tabs>
              <w:spacing w:before="80" w:after="60"/>
              <w:ind w:left="6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Haben Sie noch irgendwelche Fragen?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before="60" w:after="60"/>
              <w:rPr>
                <w:rFonts w:ascii="Arial" w:hAnsi="Arial" w:cs="Arial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7F6F5"/>
          </w:tcPr>
          <w:p w:rsidR="00000000" w:rsidRDefault="00F5411F">
            <w:pPr>
              <w:spacing w:line="160" w:lineRule="exact"/>
              <w:rPr>
                <w:rFonts w:ascii="Arial" w:hAnsi="Arial" w:cs="Arial"/>
                <w:sz w:val="18"/>
              </w:rPr>
            </w:pPr>
          </w:p>
        </w:tc>
      </w:tr>
    </w:tbl>
    <w:p w:rsidR="00F5411F" w:rsidRDefault="00F5411F"/>
    <w:sectPr w:rsidR="00F54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1F" w:rsidRDefault="00F5411F" w:rsidP="00B75FEE">
      <w:r>
        <w:separator/>
      </w:r>
    </w:p>
  </w:endnote>
  <w:endnote w:type="continuationSeparator" w:id="0">
    <w:p w:rsidR="00F5411F" w:rsidRDefault="00F5411F" w:rsidP="00B75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41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00000" w:rsidRDefault="00F5411F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41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864C9">
      <w:rPr>
        <w:rStyle w:val="Seitenzahl"/>
        <w:noProof/>
      </w:rPr>
      <w:t>1</w:t>
    </w:r>
    <w:r>
      <w:rPr>
        <w:rStyle w:val="Seitenzahl"/>
      </w:rPr>
      <w:fldChar w:fldCharType="end"/>
    </w:r>
  </w:p>
  <w:p w:rsidR="00000000" w:rsidRDefault="00F5411F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.25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>
      <w:rPr>
        <w:rFonts w:ascii="Arial" w:hAnsi="Arial" w:cs="Arial"/>
        <w:sz w:val="20"/>
      </w:rPr>
      <w:t xml:space="preserve">               © IIK Düsseldo</w:t>
    </w:r>
    <w:r>
      <w:rPr>
        <w:rFonts w:ascii="Arial" w:hAnsi="Arial" w:cs="Arial"/>
        <w:sz w:val="20"/>
      </w:rPr>
      <w:t xml:space="preserve">rf/Udo Tellmann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000000" w:rsidRDefault="00F5411F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http://www.iik-duesseldorf.de</w:t>
    </w:r>
    <w:r>
      <w:rPr>
        <w:rFonts w:ascii="Arial" w:hAnsi="Arial" w:cs="Arial"/>
      </w:rPr>
      <w:t xml:space="preserve">                                                           </w:t>
    </w:r>
  </w:p>
  <w:p w:rsidR="00000000" w:rsidRDefault="00F5411F">
    <w:pPr>
      <w:pStyle w:val="Fuzeil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41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1F" w:rsidRDefault="00F5411F" w:rsidP="00B75FEE">
      <w:r>
        <w:separator/>
      </w:r>
    </w:p>
  </w:footnote>
  <w:footnote w:type="continuationSeparator" w:id="0">
    <w:p w:rsidR="00F5411F" w:rsidRDefault="00F5411F" w:rsidP="00B75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411F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411F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Institut für Internationale Kommunikation Düsseldorf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411F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F271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24BD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5631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D0AF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288B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A48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C0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014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807E0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773A5"/>
    <w:multiLevelType w:val="hybridMultilevel"/>
    <w:tmpl w:val="A17A2D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5C6CE6"/>
    <w:multiLevelType w:val="hybridMultilevel"/>
    <w:tmpl w:val="152EF9EA"/>
    <w:lvl w:ilvl="0" w:tplc="0407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2">
    <w:nsid w:val="0599620D"/>
    <w:multiLevelType w:val="hybridMultilevel"/>
    <w:tmpl w:val="A934DEE4"/>
    <w:lvl w:ilvl="0" w:tplc="04070005">
      <w:start w:val="1"/>
      <w:numFmt w:val="bullet"/>
      <w:lvlText w:val="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13">
    <w:nsid w:val="05DF68D4"/>
    <w:multiLevelType w:val="hybridMultilevel"/>
    <w:tmpl w:val="99DCFC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7F45AC"/>
    <w:multiLevelType w:val="hybridMultilevel"/>
    <w:tmpl w:val="B51EDB4A"/>
    <w:lvl w:ilvl="0" w:tplc="225692A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8F296E"/>
    <w:multiLevelType w:val="hybridMultilevel"/>
    <w:tmpl w:val="152EF9EA"/>
    <w:lvl w:ilvl="0" w:tplc="0407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16">
    <w:nsid w:val="079632C7"/>
    <w:multiLevelType w:val="hybridMultilevel"/>
    <w:tmpl w:val="8BBACA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AB02DF0"/>
    <w:multiLevelType w:val="hybridMultilevel"/>
    <w:tmpl w:val="1CA447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AC012FD"/>
    <w:multiLevelType w:val="hybridMultilevel"/>
    <w:tmpl w:val="39D4D3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8F579B"/>
    <w:multiLevelType w:val="hybridMultilevel"/>
    <w:tmpl w:val="19A8BB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5CB3A5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18286D7C"/>
    <w:multiLevelType w:val="hybridMultilevel"/>
    <w:tmpl w:val="831431B8"/>
    <w:lvl w:ilvl="0" w:tplc="2D96546E">
      <w:start w:val="5"/>
      <w:numFmt w:val="decimal"/>
      <w:lvlText w:val="%1.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2">
    <w:nsid w:val="18D839CD"/>
    <w:multiLevelType w:val="hybridMultilevel"/>
    <w:tmpl w:val="59C6964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1DAC1990"/>
    <w:multiLevelType w:val="hybridMultilevel"/>
    <w:tmpl w:val="D39CBD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B362B8"/>
    <w:multiLevelType w:val="hybridMultilevel"/>
    <w:tmpl w:val="D25499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27C2F0C"/>
    <w:multiLevelType w:val="hybridMultilevel"/>
    <w:tmpl w:val="2B6E865A"/>
    <w:lvl w:ilvl="0" w:tplc="A09AD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3CE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6EA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BC7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CE8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76F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A8DA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28F4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4D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8660608"/>
    <w:multiLevelType w:val="hybridMultilevel"/>
    <w:tmpl w:val="292A75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A33A13"/>
    <w:multiLevelType w:val="hybridMultilevel"/>
    <w:tmpl w:val="5C1E75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95F6CD3"/>
    <w:multiLevelType w:val="singleLevel"/>
    <w:tmpl w:val="565433B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2B4126D4"/>
    <w:multiLevelType w:val="hybridMultilevel"/>
    <w:tmpl w:val="85A6BE96"/>
    <w:lvl w:ilvl="0" w:tplc="00702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64C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DEB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9C42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3C1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18CE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AAB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9EE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080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522841"/>
    <w:multiLevelType w:val="hybridMultilevel"/>
    <w:tmpl w:val="FD682014"/>
    <w:lvl w:ilvl="0" w:tplc="AE1CEA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D624D45"/>
    <w:multiLevelType w:val="hybridMultilevel"/>
    <w:tmpl w:val="315037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EC6240E"/>
    <w:multiLevelType w:val="hybridMultilevel"/>
    <w:tmpl w:val="3976D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2E2844"/>
    <w:multiLevelType w:val="hybridMultilevel"/>
    <w:tmpl w:val="E5209142"/>
    <w:lvl w:ilvl="0" w:tplc="05502D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8CF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B28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B4E8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AE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2C7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0A2F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BA0D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8AA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EF6E4E"/>
    <w:multiLevelType w:val="hybridMultilevel"/>
    <w:tmpl w:val="8524422C"/>
    <w:lvl w:ilvl="0" w:tplc="7958843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AB453B0"/>
    <w:multiLevelType w:val="hybridMultilevel"/>
    <w:tmpl w:val="B5B0A1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CA30557"/>
    <w:multiLevelType w:val="hybridMultilevel"/>
    <w:tmpl w:val="2E0A9682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7">
    <w:nsid w:val="3CD858D7"/>
    <w:multiLevelType w:val="hybridMultilevel"/>
    <w:tmpl w:val="7EA28D1A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8">
    <w:nsid w:val="3D3F61AC"/>
    <w:multiLevelType w:val="hybridMultilevel"/>
    <w:tmpl w:val="B67AE21A"/>
    <w:lvl w:ilvl="0" w:tplc="9B6E5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A8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781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C8ED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4EE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920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0C6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3EEA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C0C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2045E0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44B87A4D"/>
    <w:multiLevelType w:val="hybridMultilevel"/>
    <w:tmpl w:val="7EA28D1A"/>
    <w:lvl w:ilvl="0" w:tplc="0407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tabs>
          <w:tab w:val="num" w:pos="1553"/>
        </w:tabs>
        <w:ind w:left="15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1">
    <w:nsid w:val="4B0B392D"/>
    <w:multiLevelType w:val="hybridMultilevel"/>
    <w:tmpl w:val="45C4E0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08B24DB"/>
    <w:multiLevelType w:val="hybridMultilevel"/>
    <w:tmpl w:val="3976DC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2FC4BE3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54E23184"/>
    <w:multiLevelType w:val="hybridMultilevel"/>
    <w:tmpl w:val="5D528D32"/>
    <w:lvl w:ilvl="0" w:tplc="FE92E73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eastAsia="Times New Roman" w:cs="Times New Roman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61DC0C5C"/>
    <w:multiLevelType w:val="hybridMultilevel"/>
    <w:tmpl w:val="152EF9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46">
    <w:nsid w:val="63841495"/>
    <w:multiLevelType w:val="singleLevel"/>
    <w:tmpl w:val="752C88EA"/>
    <w:lvl w:ilvl="0">
      <w:start w:val="2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7">
    <w:nsid w:val="6B352809"/>
    <w:multiLevelType w:val="hybridMultilevel"/>
    <w:tmpl w:val="49FA86A6"/>
    <w:lvl w:ilvl="0" w:tplc="2BB29B5A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D5C2E7C"/>
    <w:multiLevelType w:val="hybridMultilevel"/>
    <w:tmpl w:val="2EC221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90506E9"/>
    <w:multiLevelType w:val="hybridMultilevel"/>
    <w:tmpl w:val="C6123AEE"/>
    <w:lvl w:ilvl="0" w:tplc="E4505B6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9"/>
  </w:num>
  <w:num w:numId="13">
    <w:abstractNumId w:val="43"/>
  </w:num>
  <w:num w:numId="14">
    <w:abstractNumId w:val="20"/>
  </w:num>
  <w:num w:numId="15">
    <w:abstractNumId w:val="46"/>
  </w:num>
  <w:num w:numId="16">
    <w:abstractNumId w:val="48"/>
  </w:num>
  <w:num w:numId="17">
    <w:abstractNumId w:val="34"/>
  </w:num>
  <w:num w:numId="18">
    <w:abstractNumId w:val="14"/>
  </w:num>
  <w:num w:numId="19">
    <w:abstractNumId w:val="30"/>
  </w:num>
  <w:num w:numId="20">
    <w:abstractNumId w:val="44"/>
  </w:num>
  <w:num w:numId="21">
    <w:abstractNumId w:val="21"/>
  </w:num>
  <w:num w:numId="22">
    <w:abstractNumId w:val="38"/>
  </w:num>
  <w:num w:numId="23">
    <w:abstractNumId w:val="24"/>
  </w:num>
  <w:num w:numId="24">
    <w:abstractNumId w:val="31"/>
  </w:num>
  <w:num w:numId="25">
    <w:abstractNumId w:val="47"/>
  </w:num>
  <w:num w:numId="26">
    <w:abstractNumId w:val="36"/>
  </w:num>
  <w:num w:numId="27">
    <w:abstractNumId w:val="40"/>
  </w:num>
  <w:num w:numId="28">
    <w:abstractNumId w:val="26"/>
  </w:num>
  <w:num w:numId="29">
    <w:abstractNumId w:val="49"/>
  </w:num>
  <w:num w:numId="30">
    <w:abstractNumId w:val="22"/>
  </w:num>
  <w:num w:numId="31">
    <w:abstractNumId w:val="29"/>
  </w:num>
  <w:num w:numId="32">
    <w:abstractNumId w:val="33"/>
  </w:num>
  <w:num w:numId="33">
    <w:abstractNumId w:val="42"/>
  </w:num>
  <w:num w:numId="34">
    <w:abstractNumId w:val="11"/>
  </w:num>
  <w:num w:numId="35">
    <w:abstractNumId w:val="15"/>
  </w:num>
  <w:num w:numId="36">
    <w:abstractNumId w:val="32"/>
  </w:num>
  <w:num w:numId="37">
    <w:abstractNumId w:val="45"/>
  </w:num>
  <w:num w:numId="38">
    <w:abstractNumId w:val="35"/>
  </w:num>
  <w:num w:numId="39">
    <w:abstractNumId w:val="25"/>
  </w:num>
  <w:num w:numId="40">
    <w:abstractNumId w:val="19"/>
  </w:num>
  <w:num w:numId="41">
    <w:abstractNumId w:val="16"/>
  </w:num>
  <w:num w:numId="42">
    <w:abstractNumId w:val="27"/>
  </w:num>
  <w:num w:numId="43">
    <w:abstractNumId w:val="17"/>
  </w:num>
  <w:num w:numId="44">
    <w:abstractNumId w:val="13"/>
  </w:num>
  <w:num w:numId="45">
    <w:abstractNumId w:val="18"/>
  </w:num>
  <w:num w:numId="46">
    <w:abstractNumId w:val="10"/>
  </w:num>
  <w:num w:numId="47">
    <w:abstractNumId w:val="41"/>
  </w:num>
  <w:num w:numId="48">
    <w:abstractNumId w:val="23"/>
  </w:num>
  <w:num w:numId="49">
    <w:abstractNumId w:val="1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4C9"/>
    <w:rsid w:val="006864C9"/>
    <w:rsid w:val="00F5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4"/>
      </w:tabs>
      <w:spacing w:line="300" w:lineRule="atLeast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20"/>
        <w:tab w:val="left" w:pos="3600"/>
        <w:tab w:val="left" w:pos="6300"/>
      </w:tabs>
      <w:spacing w:before="120"/>
      <w:outlineLvl w:val="4"/>
    </w:pPr>
    <w:rPr>
      <w:rFonts w:ascii="Arial" w:hAnsi="Arial" w:cs="Arial"/>
      <w:i/>
      <w:i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40"/>
        <w:tab w:val="left" w:pos="3420"/>
        <w:tab w:val="left" w:pos="6480"/>
      </w:tabs>
      <w:outlineLvl w:val="5"/>
    </w:pPr>
    <w:rPr>
      <w:rFonts w:ascii="Arial" w:hAnsi="Arial" w:cs="Arial"/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spacing w:before="120" w:after="80"/>
      <w:outlineLvl w:val="6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1"/>
      </w:numPr>
      <w:tabs>
        <w:tab w:val="clear" w:pos="360"/>
        <w:tab w:val="num" w:pos="650"/>
      </w:tabs>
      <w:spacing w:before="180" w:after="60"/>
      <w:ind w:left="646" w:hanging="357"/>
      <w:jc w:val="both"/>
    </w:pPr>
    <w:rPr>
      <w:rFonts w:ascii="Arial" w:hAnsi="Arial" w:cs="Arial"/>
      <w:sz w:val="18"/>
    </w:r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Textkrper">
    <w:name w:val="Body Text"/>
    <w:basedOn w:val="Standard"/>
    <w:semiHidden/>
    <w:pPr>
      <w:tabs>
        <w:tab w:val="left" w:pos="454"/>
      </w:tabs>
    </w:pPr>
    <w:rPr>
      <w:i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tandardWeb">
    <w:name w:val="Normal (Web)"/>
    <w:basedOn w:val="Standard"/>
    <w:semiHidden/>
    <w:pPr>
      <w:spacing w:before="100" w:after="100"/>
    </w:pPr>
    <w:rPr>
      <w:rFonts w:ascii="Arial Unicode MS" w:eastAsia="Arial Unicode MS" w:hAnsi="Arial Unicode MS"/>
    </w:rPr>
  </w:style>
  <w:style w:type="paragraph" w:styleId="Textkrper2">
    <w:name w:val="Body Text 2"/>
    <w:basedOn w:val="Standard"/>
    <w:semiHidden/>
    <w:pPr>
      <w:spacing w:before="60"/>
    </w:pPr>
    <w:rPr>
      <w:rFonts w:ascii="Arial" w:hAnsi="Arial" w:cs="Arial"/>
      <w:sz w:val="16"/>
    </w:rPr>
  </w:style>
  <w:style w:type="paragraph" w:styleId="Textkrper-Zeileneinzug">
    <w:name w:val="Body Text Indent"/>
    <w:basedOn w:val="Standard"/>
    <w:semiHidden/>
    <w:pPr>
      <w:tabs>
        <w:tab w:val="left" w:pos="540"/>
        <w:tab w:val="left" w:pos="900"/>
      </w:tabs>
      <w:spacing w:after="240"/>
      <w:ind w:left="539" w:hanging="539"/>
    </w:pPr>
    <w:rPr>
      <w:rFonts w:ascii="Arial" w:hAnsi="Arial"/>
      <w:sz w:val="20"/>
    </w:rPr>
  </w:style>
  <w:style w:type="paragraph" w:styleId="Textkrper3">
    <w:name w:val="Body Text 3"/>
    <w:basedOn w:val="Standard"/>
    <w:semiHidden/>
    <w:pPr>
      <w:spacing w:before="60" w:after="60"/>
    </w:pPr>
    <w:rPr>
      <w:rFonts w:ascii="Arial" w:hAnsi="Arial" w:cs="Arial"/>
      <w:sz w:val="1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spacing w:after="60"/>
      <w:ind w:left="113"/>
    </w:pPr>
    <w:rPr>
      <w:rFonts w:ascii="Arial" w:hAnsi="Arial" w:cs="Arial"/>
      <w:i/>
      <w:iCs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rPr>
      <w:szCs w:val="24"/>
    </w:rPr>
  </w:style>
  <w:style w:type="paragraph" w:customStyle="1" w:styleId="CM4">
    <w:name w:val="CM4"/>
    <w:basedOn w:val="Default"/>
    <w:next w:val="Default"/>
    <w:pPr>
      <w:spacing w:line="28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zum Thema Tourismus / Reiserecht (4)</vt:lpstr>
    </vt:vector>
  </TitlesOfParts>
  <Company>IIK-Düsseldorf e.V.</Company>
  <LinksUpToDate>false</LinksUpToDate>
  <CharactersWithSpaces>1963</CharactersWithSpaces>
  <SharedDoc>false</SharedDoc>
  <HLinks>
    <vt:vector size="6" baseType="variant">
      <vt:variant>
        <vt:i4>3014720</vt:i4>
      </vt:variant>
      <vt:variant>
        <vt:i4>-1</vt:i4>
      </vt:variant>
      <vt:variant>
        <vt:i4>1026</vt:i4>
      </vt:variant>
      <vt:variant>
        <vt:i4>1</vt:i4>
      </vt:variant>
      <vt:variant>
        <vt:lpwstr>..\..\iik-duesseldorf\ablage\grafisches\Kopie von IIK-D-ohne-alles35hoch.jpg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zum Thema Tourismus / Reiserecht (4)</dc:title>
  <dc:creator>Udo Tellmann</dc:creator>
  <cp:lastModifiedBy>Tellmann</cp:lastModifiedBy>
  <cp:revision>2</cp:revision>
  <cp:lastPrinted>2005-11-28T20:05:00Z</cp:lastPrinted>
  <dcterms:created xsi:type="dcterms:W3CDTF">2022-06-17T15:20:00Z</dcterms:created>
  <dcterms:modified xsi:type="dcterms:W3CDTF">2022-06-17T15:20:00Z</dcterms:modified>
</cp:coreProperties>
</file>