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3" w:rsidRDefault="00EE5F03" w:rsidP="00EE5F03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9749A9">
        <w:rPr>
          <w:rFonts w:ascii="Arial" w:hAnsi="Arial" w:cs="Arial"/>
          <w:b/>
          <w:sz w:val="24"/>
          <w:szCs w:val="24"/>
        </w:rPr>
        <w:t xml:space="preserve">Rollenspiel zum Thema </w:t>
      </w:r>
      <w:r>
        <w:rPr>
          <w:rFonts w:ascii="Arial" w:hAnsi="Arial" w:cs="Arial"/>
          <w:b/>
          <w:sz w:val="24"/>
          <w:szCs w:val="24"/>
        </w:rPr>
        <w:t>„</w:t>
      </w:r>
      <w:r w:rsidR="003E2860">
        <w:rPr>
          <w:rFonts w:ascii="Arial" w:hAnsi="Arial" w:cs="Arial"/>
          <w:b/>
          <w:sz w:val="24"/>
          <w:szCs w:val="24"/>
        </w:rPr>
        <w:t>Lösungswege diskutieren</w:t>
      </w:r>
      <w:r>
        <w:rPr>
          <w:rFonts w:ascii="Arial" w:hAnsi="Arial" w:cs="Arial"/>
          <w:b/>
          <w:sz w:val="24"/>
          <w:szCs w:val="24"/>
        </w:rPr>
        <w:t>“</w:t>
      </w:r>
    </w:p>
    <w:p w:rsidR="007B0155" w:rsidRDefault="007B0155" w:rsidP="00EE5F03">
      <w:pPr>
        <w:spacing w:after="120"/>
        <w:rPr>
          <w:rFonts w:ascii="Arial" w:hAnsi="Arial" w:cs="Arial"/>
          <w:b/>
          <w:sz w:val="24"/>
          <w:szCs w:val="24"/>
        </w:rPr>
      </w:pPr>
    </w:p>
    <w:p w:rsidR="00EE5F03" w:rsidRDefault="00EE5F03" w:rsidP="00EE5F03">
      <w:pPr>
        <w:spacing w:after="120"/>
        <w:rPr>
          <w:rFonts w:ascii="Arial" w:hAnsi="Arial" w:cs="Arial"/>
          <w:sz w:val="24"/>
          <w:szCs w:val="24"/>
        </w:rPr>
      </w:pPr>
      <w:bookmarkStart w:id="0" w:name="_Hlk133258137"/>
      <w:r>
        <w:rPr>
          <w:rFonts w:ascii="Arial" w:hAnsi="Arial" w:cs="Arial"/>
          <w:b/>
          <w:sz w:val="24"/>
          <w:szCs w:val="24"/>
        </w:rPr>
        <w:t>„</w:t>
      </w:r>
      <w:r w:rsidR="006C62EB">
        <w:rPr>
          <w:rFonts w:ascii="Arial" w:hAnsi="Arial" w:cs="Arial"/>
          <w:b/>
          <w:sz w:val="24"/>
          <w:szCs w:val="24"/>
        </w:rPr>
        <w:t>M</w:t>
      </w:r>
      <w:r w:rsidR="00F90E25">
        <w:rPr>
          <w:rFonts w:ascii="Arial" w:hAnsi="Arial" w:cs="Arial"/>
          <w:b/>
          <w:sz w:val="24"/>
          <w:szCs w:val="24"/>
        </w:rPr>
        <w:t>alerbetrieb</w:t>
      </w:r>
      <w:r w:rsidRPr="00C702EB">
        <w:rPr>
          <w:rFonts w:ascii="Arial" w:hAnsi="Arial" w:cs="Arial"/>
          <w:b/>
          <w:sz w:val="24"/>
          <w:szCs w:val="24"/>
        </w:rPr>
        <w:t>“</w:t>
      </w:r>
    </w:p>
    <w:bookmarkEnd w:id="0"/>
    <w:p w:rsidR="00EE5F03" w:rsidRDefault="00EE5F03" w:rsidP="00EE5F03">
      <w:pPr>
        <w:spacing w:after="120"/>
        <w:rPr>
          <w:rFonts w:ascii="Arial" w:hAnsi="Arial" w:cs="Arial"/>
        </w:rPr>
      </w:pPr>
      <w:r w:rsidRPr="00C702EB">
        <w:rPr>
          <w:rFonts w:ascii="Arial" w:hAnsi="Arial" w:cs="Arial"/>
        </w:rPr>
        <w:t xml:space="preserve">(2 </w:t>
      </w:r>
      <w:r w:rsidR="00E940CF">
        <w:rPr>
          <w:rFonts w:ascii="Arial" w:hAnsi="Arial" w:cs="Arial"/>
        </w:rPr>
        <w:t xml:space="preserve">– 4 </w:t>
      </w:r>
      <w:r w:rsidRPr="00C702EB">
        <w:rPr>
          <w:rFonts w:ascii="Arial" w:hAnsi="Arial" w:cs="Arial"/>
        </w:rPr>
        <w:t>Teilnehmer</w:t>
      </w:r>
      <w:r w:rsidR="003137E1">
        <w:rPr>
          <w:rFonts w:ascii="Arial" w:hAnsi="Arial" w:cs="Arial"/>
        </w:rPr>
        <w:t>*innen</w:t>
      </w:r>
      <w:r w:rsidRPr="00C702EB">
        <w:rPr>
          <w:rFonts w:ascii="Arial" w:hAnsi="Arial" w:cs="Arial"/>
        </w:rPr>
        <w:t>, Niveau: B</w:t>
      </w:r>
      <w:r w:rsidR="003E2860">
        <w:rPr>
          <w:rFonts w:ascii="Arial" w:hAnsi="Arial" w:cs="Arial"/>
        </w:rPr>
        <w:t>2</w:t>
      </w:r>
      <w:r w:rsidRPr="00C702EB">
        <w:rPr>
          <w:rFonts w:ascii="Arial" w:hAnsi="Arial" w:cs="Arial"/>
        </w:rPr>
        <w:t>)</w:t>
      </w:r>
    </w:p>
    <w:p w:rsidR="00EE5F03" w:rsidRDefault="00EE5F03" w:rsidP="00EE5F03">
      <w:pPr>
        <w:spacing w:after="120"/>
        <w:rPr>
          <w:rFonts w:ascii="Arial" w:hAnsi="Arial" w:cs="Arial"/>
        </w:rPr>
      </w:pPr>
    </w:p>
    <w:p w:rsidR="003E2860" w:rsidRDefault="003E2860" w:rsidP="00EE5F03">
      <w:pPr>
        <w:spacing w:after="12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>
        <w:rPr>
          <w:rFonts w:ascii="Arial" w:hAnsi="Arial" w:cs="Arial"/>
        </w:rPr>
        <w:t>Überlegen Sie zusammen mit Ihrem/</w:t>
      </w:r>
      <w:r w:rsidR="007B0155">
        <w:rPr>
          <w:rFonts w:ascii="Arial" w:hAnsi="Arial" w:cs="Arial"/>
        </w:rPr>
        <w:t>Ihrer Gesprächspartner/in, wie S</w:t>
      </w:r>
      <w:r>
        <w:rPr>
          <w:rFonts w:ascii="Arial" w:hAnsi="Arial" w:cs="Arial"/>
        </w:rPr>
        <w:t>ie in dieser Situation angemessen reagieren</w:t>
      </w:r>
      <w:r w:rsidR="007B0155">
        <w:rPr>
          <w:rFonts w:ascii="Arial" w:hAnsi="Arial" w:cs="Arial"/>
        </w:rPr>
        <w:t>.</w:t>
      </w:r>
    </w:p>
    <w:p w:rsidR="003E2860" w:rsidRDefault="003E2860" w:rsidP="00EE5F03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03"/>
      </w:tblGrid>
      <w:tr w:rsidR="00760871" w:rsidRPr="000B4E49" w:rsidTr="00177384">
        <w:tc>
          <w:tcPr>
            <w:tcW w:w="1809" w:type="dxa"/>
            <w:shd w:val="clear" w:color="auto" w:fill="FFFFFF" w:themeFill="background1"/>
          </w:tcPr>
          <w:p w:rsidR="00760871" w:rsidRPr="000B4E49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7403" w:type="dxa"/>
            <w:shd w:val="clear" w:color="auto" w:fill="FFFFFF" w:themeFill="background1"/>
          </w:tcPr>
          <w:p w:rsidR="00760871" w:rsidRPr="000B4E49" w:rsidRDefault="00760871" w:rsidP="00F90E25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0B4E49">
              <w:rPr>
                <w:rFonts w:ascii="Arial" w:hAnsi="Arial" w:cs="Arial"/>
                <w:b/>
              </w:rPr>
              <w:t>„</w:t>
            </w:r>
            <w:r w:rsidR="006C62EB">
              <w:rPr>
                <w:rFonts w:ascii="Arial" w:hAnsi="Arial" w:cs="Arial"/>
                <w:b/>
              </w:rPr>
              <w:t>M</w:t>
            </w:r>
            <w:r w:rsidR="00F90E25">
              <w:rPr>
                <w:rFonts w:ascii="Arial" w:hAnsi="Arial" w:cs="Arial"/>
                <w:b/>
              </w:rPr>
              <w:t>alerbetrieb</w:t>
            </w:r>
            <w:r w:rsidRPr="000B4E49">
              <w:rPr>
                <w:rFonts w:ascii="Arial" w:hAnsi="Arial" w:cs="Arial"/>
                <w:b/>
              </w:rPr>
              <w:t>“</w:t>
            </w:r>
          </w:p>
        </w:tc>
      </w:tr>
      <w:tr w:rsidR="00760871" w:rsidRPr="00C702EB" w:rsidTr="00177384">
        <w:trPr>
          <w:trHeight w:val="414"/>
        </w:trPr>
        <w:tc>
          <w:tcPr>
            <w:tcW w:w="1809" w:type="dxa"/>
            <w:shd w:val="clear" w:color="auto" w:fill="FFFFFF" w:themeFill="background1"/>
          </w:tcPr>
          <w:p w:rsidR="00760871" w:rsidRPr="00177384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177384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FFE1FF"/>
          </w:tcPr>
          <w:p w:rsidR="00EF2A2A" w:rsidRDefault="00EF2A2A" w:rsidP="00EF2A2A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Sie </w:t>
            </w:r>
            <w:r w:rsidR="00C60174">
              <w:rPr>
                <w:rFonts w:ascii="Arial" w:eastAsia="Times New Roman" w:hAnsi="Arial" w:cs="Arial"/>
                <w:sz w:val="20"/>
                <w:lang w:eastAsia="de-DE"/>
              </w:rPr>
              <w:t>arbeiten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="00C60174">
              <w:rPr>
                <w:rFonts w:ascii="Arial" w:eastAsia="Times New Roman" w:hAnsi="Arial" w:cs="Arial"/>
                <w:sz w:val="20"/>
                <w:lang w:eastAsia="de-DE"/>
              </w:rPr>
              <w:t xml:space="preserve"> in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einem kleinen Malerbetrieb mit 10 Mitarbeiter</w:t>
            </w:r>
            <w:r w:rsidR="00C60174">
              <w:rPr>
                <w:rFonts w:ascii="Arial" w:eastAsia="Times New Roman" w:hAnsi="Arial" w:cs="Arial"/>
                <w:sz w:val="20"/>
                <w:lang w:eastAsia="de-DE"/>
              </w:rPr>
              <w:t>*innen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, davon 2 Auszubildende.</w:t>
            </w:r>
            <w:r w:rsidR="008C48C8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Die Auftragslage ist sehr gut, </w:t>
            </w:r>
            <w:r w:rsidR="00C60174">
              <w:rPr>
                <w:rFonts w:ascii="Arial" w:hAnsi="Arial" w:cs="Arial"/>
                <w:sz w:val="20"/>
                <w:szCs w:val="20"/>
              </w:rPr>
              <w:t xml:space="preserve">es werden </w:t>
            </w:r>
            <w:r>
              <w:rPr>
                <w:rFonts w:ascii="Arial" w:hAnsi="Arial" w:cs="Arial"/>
                <w:sz w:val="20"/>
                <w:szCs w:val="20"/>
              </w:rPr>
              <w:t>mehrere Projekte</w:t>
            </w:r>
            <w:r w:rsidR="00C60174">
              <w:rPr>
                <w:rFonts w:ascii="Arial" w:hAnsi="Arial" w:cs="Arial"/>
                <w:sz w:val="20"/>
                <w:szCs w:val="20"/>
              </w:rPr>
              <w:t xml:space="preserve"> von Ihrem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0174">
              <w:rPr>
                <w:rFonts w:ascii="Arial" w:hAnsi="Arial" w:cs="Arial"/>
                <w:sz w:val="20"/>
                <w:szCs w:val="20"/>
              </w:rPr>
              <w:t xml:space="preserve">Betrieb </w:t>
            </w:r>
            <w:r>
              <w:rPr>
                <w:rFonts w:ascii="Arial" w:hAnsi="Arial" w:cs="Arial"/>
                <w:sz w:val="20"/>
                <w:szCs w:val="20"/>
              </w:rPr>
              <w:t>gleichzeitig</w:t>
            </w:r>
            <w:r w:rsidR="00C60174">
              <w:rPr>
                <w:rFonts w:ascii="Arial" w:hAnsi="Arial" w:cs="Arial"/>
                <w:sz w:val="20"/>
                <w:szCs w:val="20"/>
              </w:rPr>
              <w:t xml:space="preserve"> betreut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2A2A" w:rsidRPr="00EF2A2A" w:rsidRDefault="00EF2A2A" w:rsidP="00EF2A2A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Bei einem aktuellen Projekt – d</w:t>
            </w:r>
            <w:r w:rsidR="00C60174">
              <w:rPr>
                <w:rFonts w:ascii="Arial" w:eastAsia="Times New Roman" w:hAnsi="Arial" w:cs="Arial"/>
                <w:sz w:val="20"/>
                <w:lang w:eastAsia="de-DE"/>
              </w:rPr>
              <w:t>er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 Renovierung eines Treppenhauses – ist es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jedoch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zu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einigen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Pannen gekommen.</w:t>
            </w:r>
          </w:p>
          <w:p w:rsidR="00EF2A2A" w:rsidRPr="00EF2A2A" w:rsidRDefault="00EF2A2A" w:rsidP="00EF2A2A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60" w:after="180" w:line="300" w:lineRule="atLeast"/>
              <w:ind w:left="113" w:right="113"/>
              <w:rPr>
                <w:rFonts w:eastAsia="Times New Roman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- </w:t>
            </w:r>
            <w:r w:rsidR="00EA5D89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Einige Deckenabschnitte sind so hoch, dass man ein Gerüst benötigt, um dort tapezieren und streichen zu können.</w:t>
            </w:r>
            <w:r w:rsidR="008C48C8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Dieses musste erst noch im Laufe der Arbeiten or</w:t>
            </w:r>
            <w:r w:rsidR="008C48C8">
              <w:rPr>
                <w:rFonts w:ascii="Arial" w:eastAsia="Times New Roman" w:hAnsi="Arial" w:cs="Arial"/>
                <w:sz w:val="20"/>
                <w:lang w:eastAsia="de-DE"/>
              </w:rPr>
              <w:t xml:space="preserve">ganisiert und aufgebaut werden.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br/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- </w:t>
            </w:r>
            <w:r w:rsidR="00EA5D89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Zudem wurde die vom Kunden gewünschte Farbe nicht rechtzeitig bestellt, was zu weiteren Verzögerungen geführt hat.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br/>
              <w:t xml:space="preserve">Es wird schwierig, den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>vereinbarte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n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 Zeitplan </w:t>
            </w:r>
            <w:r>
              <w:rPr>
                <w:rFonts w:ascii="Arial" w:eastAsia="Times New Roman" w:hAnsi="Arial" w:cs="Arial"/>
                <w:sz w:val="20"/>
                <w:lang w:eastAsia="de-DE"/>
              </w:rPr>
              <w:t>noch einzuhalten.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 </w:t>
            </w:r>
          </w:p>
          <w:p w:rsidR="00EF2A2A" w:rsidRPr="00EF2A2A" w:rsidRDefault="00EF2A2A" w:rsidP="008C48C8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 xml:space="preserve">- </w:t>
            </w:r>
            <w:r w:rsidRPr="00EF2A2A">
              <w:rPr>
                <w:rFonts w:ascii="Arial" w:eastAsia="Times New Roman" w:hAnsi="Arial" w:cs="Arial"/>
                <w:sz w:val="20"/>
                <w:lang w:eastAsia="de-DE"/>
              </w:rPr>
              <w:t xml:space="preserve">Außerdem hat das Team, das die Arbeiten ausführte, die neu gestrichenen Flächen nicht als solche gekennzeichnet, so dass sich zwei Bewohner des Hauses die Kleidung mit Farbe beschmiert haben.   </w:t>
            </w:r>
          </w:p>
        </w:tc>
      </w:tr>
      <w:tr w:rsidR="003E2860" w:rsidRPr="00C702EB" w:rsidTr="00177384">
        <w:trPr>
          <w:trHeight w:val="286"/>
        </w:trPr>
        <w:tc>
          <w:tcPr>
            <w:tcW w:w="1809" w:type="dxa"/>
            <w:vMerge w:val="restart"/>
            <w:shd w:val="clear" w:color="auto" w:fill="FFFFFF" w:themeFill="background1"/>
          </w:tcPr>
          <w:p w:rsidR="003E2860" w:rsidRPr="00177384" w:rsidRDefault="003E2860" w:rsidP="003E2860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177384">
              <w:rPr>
                <w:rFonts w:ascii="Arial" w:hAnsi="Arial" w:cs="Arial"/>
                <w:b/>
              </w:rPr>
              <w:t>Stichpunkte</w:t>
            </w: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F8230E" w:rsidP="00F8230E">
            <w:pPr>
              <w:pStyle w:val="Blocktex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 w:val="0"/>
                <w:iCs/>
              </w:rPr>
              <w:t>Probleme</w:t>
            </w:r>
            <w:r w:rsidR="003E2860" w:rsidRPr="003E2860"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C91DEC" w:rsidRDefault="00E27316" w:rsidP="00C60174">
            <w:pPr>
              <w:pStyle w:val="Blocktext"/>
              <w:spacing w:before="0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22124D">
              <w:rPr>
                <w:rFonts w:ascii="Arial" w:hAnsi="Arial" w:cs="Arial"/>
                <w:b w:val="0"/>
                <w:i w:val="0"/>
                <w:iCs/>
              </w:rPr>
              <w:t>Welche Mängel /Welche Fehler?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657666" w:rsidP="00657666">
            <w:pPr>
              <w:pStyle w:val="Block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kurzfristige Maßnahmen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3E2860" w:rsidRDefault="00E27316" w:rsidP="00BC71F2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</w:t>
            </w:r>
            <w:r w:rsidR="00657666">
              <w:rPr>
                <w:rFonts w:ascii="Arial" w:hAnsi="Arial" w:cs="Arial"/>
                <w:b w:val="0"/>
                <w:i w:val="0"/>
                <w:iCs/>
              </w:rPr>
              <w:t xml:space="preserve">  </w:t>
            </w:r>
            <w:r w:rsidR="00EA5D89">
              <w:rPr>
                <w:rFonts w:ascii="Arial" w:hAnsi="Arial" w:cs="Arial"/>
                <w:b w:val="0"/>
                <w:i w:val="0"/>
                <w:iCs/>
              </w:rPr>
              <w:t>Wie den vereinbarte</w:t>
            </w:r>
            <w:r w:rsidR="00A935B4">
              <w:rPr>
                <w:rFonts w:ascii="Arial" w:hAnsi="Arial" w:cs="Arial"/>
                <w:b w:val="0"/>
                <w:i w:val="0"/>
                <w:iCs/>
              </w:rPr>
              <w:t>n</w:t>
            </w:r>
            <w:r w:rsidR="00EA5D89">
              <w:rPr>
                <w:rFonts w:ascii="Arial" w:hAnsi="Arial" w:cs="Arial"/>
                <w:b w:val="0"/>
                <w:i w:val="0"/>
                <w:iCs/>
              </w:rPr>
              <w:t xml:space="preserve"> </w:t>
            </w:r>
            <w:r w:rsidR="00657666">
              <w:rPr>
                <w:rFonts w:ascii="Arial" w:hAnsi="Arial" w:cs="Arial"/>
                <w:b w:val="0"/>
                <w:i w:val="0"/>
                <w:iCs/>
              </w:rPr>
              <w:t>Termin ein</w:t>
            </w:r>
            <w:r w:rsidR="00EA5D89">
              <w:rPr>
                <w:rFonts w:ascii="Arial" w:hAnsi="Arial" w:cs="Arial"/>
                <w:b w:val="0"/>
                <w:i w:val="0"/>
                <w:iCs/>
              </w:rPr>
              <w:t>h</w:t>
            </w:r>
            <w:r w:rsidR="00657666">
              <w:rPr>
                <w:rFonts w:ascii="Arial" w:hAnsi="Arial" w:cs="Arial"/>
                <w:b w:val="0"/>
                <w:i w:val="0"/>
                <w:iCs/>
              </w:rPr>
              <w:t>alten?</w:t>
            </w:r>
          </w:p>
          <w:p w:rsidR="00657666" w:rsidRDefault="00BC71F2" w:rsidP="00657666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657666">
              <w:rPr>
                <w:rFonts w:ascii="Arial" w:hAnsi="Arial" w:cs="Arial"/>
                <w:b w:val="0"/>
                <w:i w:val="0"/>
                <w:iCs/>
              </w:rPr>
              <w:t xml:space="preserve"> </w:t>
            </w:r>
            <w:r w:rsidR="00EA5D89">
              <w:rPr>
                <w:rFonts w:ascii="Arial" w:hAnsi="Arial" w:cs="Arial"/>
                <w:b w:val="0"/>
                <w:i w:val="0"/>
                <w:iCs/>
              </w:rPr>
              <w:t>W</w:t>
            </w:r>
            <w:r w:rsidR="00657666">
              <w:rPr>
                <w:rFonts w:ascii="Arial" w:hAnsi="Arial" w:cs="Arial"/>
                <w:b w:val="0"/>
                <w:i w:val="0"/>
                <w:iCs/>
              </w:rPr>
              <w:t>as Bewohnern des Hauses anbieten?</w:t>
            </w:r>
          </w:p>
          <w:p w:rsidR="00BC71F2" w:rsidRDefault="00657666" w:rsidP="00657666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 </w:t>
            </w:r>
            <w:r w:rsidR="00C91DEC">
              <w:rPr>
                <w:rFonts w:ascii="Arial" w:hAnsi="Arial" w:cs="Arial"/>
                <w:b w:val="0"/>
                <w:i w:val="0"/>
                <w:iCs/>
              </w:rPr>
              <w:t>…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657666" w:rsidP="00657666">
            <w:pPr>
              <w:pStyle w:val="Blocktext"/>
              <w:spacing w:after="40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langfristige Maßnahmen</w:t>
            </w:r>
            <w:r w:rsidRPr="003E2860"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657666" w:rsidRPr="00C702EB" w:rsidTr="00657666">
        <w:trPr>
          <w:trHeight w:val="558"/>
        </w:trPr>
        <w:tc>
          <w:tcPr>
            <w:tcW w:w="1809" w:type="dxa"/>
            <w:vMerge/>
            <w:shd w:val="clear" w:color="auto" w:fill="FFFFFF" w:themeFill="background1"/>
          </w:tcPr>
          <w:p w:rsidR="00657666" w:rsidRDefault="00657666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</w:tcBorders>
            <w:shd w:val="clear" w:color="auto" w:fill="D6E3BC" w:themeFill="accent3" w:themeFillTint="66"/>
          </w:tcPr>
          <w:p w:rsidR="00A935B4" w:rsidRDefault="00A935B4" w:rsidP="00A935B4">
            <w:pPr>
              <w:pStyle w:val="Blocktex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 Digitales Planungssystem?</w:t>
            </w:r>
          </w:p>
          <w:p w:rsidR="00A935B4" w:rsidRDefault="00A935B4" w:rsidP="00A935B4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 Checklisten für Mitarbeiter?</w:t>
            </w:r>
          </w:p>
          <w:p w:rsidR="00C91DEC" w:rsidRDefault="00A935B4" w:rsidP="00A935B4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 …</w:t>
            </w:r>
          </w:p>
        </w:tc>
      </w:tr>
    </w:tbl>
    <w:p w:rsidR="00760871" w:rsidRDefault="00760871" w:rsidP="004B222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0871" w:rsidSect="00C702EB">
      <w:headerReference w:type="default" r:id="rId8"/>
      <w:footerReference w:type="default" r:id="rId9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F0" w:rsidRDefault="005B02F0" w:rsidP="009749A9">
      <w:pPr>
        <w:spacing w:after="0" w:line="240" w:lineRule="auto"/>
      </w:pPr>
      <w:r>
        <w:separator/>
      </w:r>
    </w:p>
  </w:endnote>
  <w:endnote w:type="continuationSeparator" w:id="0">
    <w:p w:rsidR="005B02F0" w:rsidRDefault="005B02F0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Pr="009749A9" w:rsidRDefault="007D25D7" w:rsidP="009749A9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F03" w:rsidRPr="009749A9">
      <w:rPr>
        <w:rFonts w:ascii="Arial" w:hAnsi="Arial" w:cs="Arial"/>
        <w:sz w:val="20"/>
        <w:lang w:val="en-US"/>
      </w:rPr>
      <w:t>© Udo Tellmann</w:t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br/>
      <w:t>http://www.</w:t>
    </w:r>
    <w:r w:rsidR="00EE5F03">
      <w:rPr>
        <w:rFonts w:ascii="Arial" w:hAnsi="Arial" w:cs="Arial"/>
        <w:sz w:val="20"/>
        <w:lang w:val="en-US"/>
      </w:rPr>
      <w:t>wirtschaftsdeutsch</w:t>
    </w:r>
    <w:r w:rsidR="00EE5F03" w:rsidRPr="009749A9">
      <w:rPr>
        <w:rFonts w:ascii="Arial" w:hAnsi="Arial" w:cs="Arial"/>
        <w:sz w:val="20"/>
        <w:lang w:val="en-US"/>
      </w:rPr>
      <w:t>.de</w:t>
    </w:r>
  </w:p>
  <w:p w:rsidR="00EE5F03" w:rsidRPr="009749A9" w:rsidRDefault="00EE5F03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F0" w:rsidRDefault="005B02F0" w:rsidP="009749A9">
      <w:pPr>
        <w:spacing w:after="0" w:line="240" w:lineRule="auto"/>
      </w:pPr>
      <w:r>
        <w:separator/>
      </w:r>
    </w:p>
  </w:footnote>
  <w:footnote w:type="continuationSeparator" w:id="0">
    <w:p w:rsidR="005B02F0" w:rsidRDefault="005B02F0" w:rsidP="0097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Default="00EE5F03">
    <w:pPr>
      <w:pStyle w:val="Kopfzeile"/>
    </w:pPr>
    <w:r>
      <w:t>Forum Wirtschaftsdeutsch</w:t>
    </w:r>
  </w:p>
  <w:p w:rsidR="00EE5F03" w:rsidRDefault="00EE5F0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C65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2750C"/>
    <w:multiLevelType w:val="multilevel"/>
    <w:tmpl w:val="4D5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D0C5C"/>
    <w:multiLevelType w:val="hybridMultilevel"/>
    <w:tmpl w:val="B54A7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4D34"/>
    <w:multiLevelType w:val="hybridMultilevel"/>
    <w:tmpl w:val="22D234EC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22C2EB8"/>
    <w:multiLevelType w:val="hybridMultilevel"/>
    <w:tmpl w:val="03CC1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43"/>
    <w:multiLevelType w:val="hybridMultilevel"/>
    <w:tmpl w:val="62DE6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00513"/>
    <w:multiLevelType w:val="hybridMultilevel"/>
    <w:tmpl w:val="AD202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3DB2"/>
    <w:multiLevelType w:val="multilevel"/>
    <w:tmpl w:val="2D1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D6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405"/>
        <w:lvlJc w:val="left"/>
        <w:pPr>
          <w:ind w:left="405" w:hanging="405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435D"/>
    <w:rsid w:val="0000732A"/>
    <w:rsid w:val="00012263"/>
    <w:rsid w:val="00036864"/>
    <w:rsid w:val="00041715"/>
    <w:rsid w:val="00044B2A"/>
    <w:rsid w:val="0004799F"/>
    <w:rsid w:val="00051927"/>
    <w:rsid w:val="0006342A"/>
    <w:rsid w:val="00093FCB"/>
    <w:rsid w:val="000B4E49"/>
    <w:rsid w:val="000C1FC4"/>
    <w:rsid w:val="000C5B2D"/>
    <w:rsid w:val="000D4604"/>
    <w:rsid w:val="000E5007"/>
    <w:rsid w:val="000E6377"/>
    <w:rsid w:val="00177384"/>
    <w:rsid w:val="00185B5B"/>
    <w:rsid w:val="001A68B5"/>
    <w:rsid w:val="001B7E8A"/>
    <w:rsid w:val="001C6EC2"/>
    <w:rsid w:val="001E11B7"/>
    <w:rsid w:val="001F5216"/>
    <w:rsid w:val="001F5514"/>
    <w:rsid w:val="00203AFD"/>
    <w:rsid w:val="0022124D"/>
    <w:rsid w:val="0026727F"/>
    <w:rsid w:val="00280487"/>
    <w:rsid w:val="002C65EA"/>
    <w:rsid w:val="002F47CF"/>
    <w:rsid w:val="003137E1"/>
    <w:rsid w:val="00351A59"/>
    <w:rsid w:val="00352A31"/>
    <w:rsid w:val="003554A7"/>
    <w:rsid w:val="003668C2"/>
    <w:rsid w:val="003B6882"/>
    <w:rsid w:val="003E2860"/>
    <w:rsid w:val="003F435D"/>
    <w:rsid w:val="003F752B"/>
    <w:rsid w:val="00402B11"/>
    <w:rsid w:val="004141F0"/>
    <w:rsid w:val="004205BF"/>
    <w:rsid w:val="00421D29"/>
    <w:rsid w:val="004222B3"/>
    <w:rsid w:val="00424E11"/>
    <w:rsid w:val="004935E2"/>
    <w:rsid w:val="004A7CDB"/>
    <w:rsid w:val="004B2223"/>
    <w:rsid w:val="004E1489"/>
    <w:rsid w:val="004E2249"/>
    <w:rsid w:val="004E2F55"/>
    <w:rsid w:val="00506A29"/>
    <w:rsid w:val="0054173C"/>
    <w:rsid w:val="00561329"/>
    <w:rsid w:val="00564506"/>
    <w:rsid w:val="005924AA"/>
    <w:rsid w:val="00593185"/>
    <w:rsid w:val="005A1D0E"/>
    <w:rsid w:val="005B02F0"/>
    <w:rsid w:val="005C693E"/>
    <w:rsid w:val="005E014E"/>
    <w:rsid w:val="005E4800"/>
    <w:rsid w:val="00604BC2"/>
    <w:rsid w:val="006054E7"/>
    <w:rsid w:val="00645E71"/>
    <w:rsid w:val="00657666"/>
    <w:rsid w:val="006639FF"/>
    <w:rsid w:val="00666AF7"/>
    <w:rsid w:val="0069398A"/>
    <w:rsid w:val="006A07AF"/>
    <w:rsid w:val="006A47D7"/>
    <w:rsid w:val="006A5CBC"/>
    <w:rsid w:val="006C0859"/>
    <w:rsid w:val="006C62EB"/>
    <w:rsid w:val="006E74B9"/>
    <w:rsid w:val="006F449C"/>
    <w:rsid w:val="0070123C"/>
    <w:rsid w:val="00715616"/>
    <w:rsid w:val="00741C1B"/>
    <w:rsid w:val="00760871"/>
    <w:rsid w:val="007707EC"/>
    <w:rsid w:val="007A5F55"/>
    <w:rsid w:val="007B0155"/>
    <w:rsid w:val="007B6061"/>
    <w:rsid w:val="007B742C"/>
    <w:rsid w:val="007D25D7"/>
    <w:rsid w:val="007E5F01"/>
    <w:rsid w:val="007F28DA"/>
    <w:rsid w:val="00823991"/>
    <w:rsid w:val="00847BD4"/>
    <w:rsid w:val="00864E35"/>
    <w:rsid w:val="008A2A1F"/>
    <w:rsid w:val="008A2BC8"/>
    <w:rsid w:val="008C09D5"/>
    <w:rsid w:val="008C48C8"/>
    <w:rsid w:val="008D30F9"/>
    <w:rsid w:val="008F6A10"/>
    <w:rsid w:val="00921D4A"/>
    <w:rsid w:val="00935D01"/>
    <w:rsid w:val="00943F68"/>
    <w:rsid w:val="00965D3F"/>
    <w:rsid w:val="009725FD"/>
    <w:rsid w:val="0097474A"/>
    <w:rsid w:val="009749A9"/>
    <w:rsid w:val="009831A6"/>
    <w:rsid w:val="00985B59"/>
    <w:rsid w:val="009951D0"/>
    <w:rsid w:val="009C6340"/>
    <w:rsid w:val="009D1B4A"/>
    <w:rsid w:val="009E4552"/>
    <w:rsid w:val="009E7DC9"/>
    <w:rsid w:val="009F0BA6"/>
    <w:rsid w:val="00A1667C"/>
    <w:rsid w:val="00A4348E"/>
    <w:rsid w:val="00A472FA"/>
    <w:rsid w:val="00A62B60"/>
    <w:rsid w:val="00A824BB"/>
    <w:rsid w:val="00A83713"/>
    <w:rsid w:val="00A92855"/>
    <w:rsid w:val="00A935B4"/>
    <w:rsid w:val="00AC370A"/>
    <w:rsid w:val="00AD23F4"/>
    <w:rsid w:val="00B225ED"/>
    <w:rsid w:val="00B2349C"/>
    <w:rsid w:val="00B36656"/>
    <w:rsid w:val="00B5211D"/>
    <w:rsid w:val="00B74AE1"/>
    <w:rsid w:val="00BB5EFF"/>
    <w:rsid w:val="00BC2CFF"/>
    <w:rsid w:val="00BC2F85"/>
    <w:rsid w:val="00BC71F2"/>
    <w:rsid w:val="00BE0E1A"/>
    <w:rsid w:val="00BF1CD7"/>
    <w:rsid w:val="00C54923"/>
    <w:rsid w:val="00C60174"/>
    <w:rsid w:val="00C702EB"/>
    <w:rsid w:val="00C74D5D"/>
    <w:rsid w:val="00C91DEC"/>
    <w:rsid w:val="00C96E68"/>
    <w:rsid w:val="00C970FF"/>
    <w:rsid w:val="00CA5B9B"/>
    <w:rsid w:val="00CB760E"/>
    <w:rsid w:val="00CE1053"/>
    <w:rsid w:val="00CF198A"/>
    <w:rsid w:val="00D109EF"/>
    <w:rsid w:val="00D67079"/>
    <w:rsid w:val="00D70685"/>
    <w:rsid w:val="00D830A6"/>
    <w:rsid w:val="00D86C85"/>
    <w:rsid w:val="00D87FE0"/>
    <w:rsid w:val="00DB6AF4"/>
    <w:rsid w:val="00DC2C60"/>
    <w:rsid w:val="00DD0406"/>
    <w:rsid w:val="00DF03B5"/>
    <w:rsid w:val="00E27316"/>
    <w:rsid w:val="00E8341B"/>
    <w:rsid w:val="00E940CF"/>
    <w:rsid w:val="00EA37D8"/>
    <w:rsid w:val="00EA5D89"/>
    <w:rsid w:val="00EC2C3A"/>
    <w:rsid w:val="00EC2D45"/>
    <w:rsid w:val="00ED52E6"/>
    <w:rsid w:val="00EE5F03"/>
    <w:rsid w:val="00EF2A2A"/>
    <w:rsid w:val="00F22044"/>
    <w:rsid w:val="00F230FF"/>
    <w:rsid w:val="00F622C3"/>
    <w:rsid w:val="00F81BEA"/>
    <w:rsid w:val="00F8230E"/>
    <w:rsid w:val="00F90E25"/>
    <w:rsid w:val="00FF1A07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0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230FF"/>
    <w:pPr>
      <w:keepNext/>
      <w:tabs>
        <w:tab w:val="left" w:pos="400"/>
        <w:tab w:val="left" w:pos="2900"/>
        <w:tab w:val="left" w:pos="5820"/>
        <w:tab w:val="right" w:pos="9020"/>
      </w:tabs>
      <w:spacing w:before="80" w:after="80" w:line="320" w:lineRule="atLeast"/>
      <w:ind w:right="113"/>
      <w:outlineLvl w:val="1"/>
    </w:pPr>
    <w:rPr>
      <w:rFonts w:ascii="Times New Roman" w:eastAsia="Times New Roman" w:hAnsi="Times New Roman"/>
      <w:snapToGrid w:val="0"/>
      <w:color w:val="000000"/>
      <w:sz w:val="24"/>
      <w:szCs w:val="20"/>
      <w:lang w:eastAsia="hu-H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5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9A9"/>
  </w:style>
  <w:style w:type="paragraph" w:styleId="Fuzeile">
    <w:name w:val="footer"/>
    <w:basedOn w:val="Standard"/>
    <w:link w:val="FuzeileZchn"/>
    <w:uiPriority w:val="99"/>
    <w:semiHidden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4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2F85"/>
    <w:pPr>
      <w:ind w:left="720"/>
      <w:contextualSpacing/>
    </w:pPr>
  </w:style>
  <w:style w:type="paragraph" w:styleId="Blocktext">
    <w:name w:val="Block Text"/>
    <w:basedOn w:val="Standard"/>
    <w:rsid w:val="00F230FF"/>
    <w:pPr>
      <w:tabs>
        <w:tab w:val="left" w:pos="400"/>
        <w:tab w:val="left" w:pos="2900"/>
        <w:tab w:val="left" w:pos="5820"/>
        <w:tab w:val="right" w:pos="9020"/>
      </w:tabs>
      <w:spacing w:before="80" w:after="80" w:line="240" w:lineRule="auto"/>
      <w:ind w:left="113" w:right="113"/>
      <w:jc w:val="both"/>
    </w:pPr>
    <w:rPr>
      <w:rFonts w:ascii="Tahoma" w:eastAsia="Times New Roman" w:hAnsi="Tahoma" w:cs="Tahoma"/>
      <w:b/>
      <w:i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230FF"/>
    <w:rPr>
      <w:rFonts w:ascii="Times New Roman" w:eastAsia="Times New Roman" w:hAnsi="Times New Roman"/>
      <w:snapToGrid w:val="0"/>
      <w:color w:val="000000"/>
      <w:sz w:val="24"/>
      <w:lang w:eastAsia="hu-H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3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81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nenbez">
    <w:name w:val="jnenbez"/>
    <w:basedOn w:val="Absatz-Standardschriftart"/>
    <w:rsid w:val="000C1FC4"/>
  </w:style>
  <w:style w:type="character" w:customStyle="1" w:styleId="jnentitel">
    <w:name w:val="jnentitel"/>
    <w:basedOn w:val="Absatz-Standardschriftart"/>
    <w:rsid w:val="000C1FC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52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F5216"/>
    <w:rPr>
      <w:color w:val="0000FF"/>
      <w:u w:val="single"/>
    </w:rPr>
  </w:style>
  <w:style w:type="character" w:customStyle="1" w:styleId="contentpasted0">
    <w:name w:val="contentpasted0"/>
    <w:basedOn w:val="Absatz-Standardschriftart"/>
    <w:rsid w:val="00EF2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20FC-8C43-4FA9-9274-078ACE3D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8</cp:revision>
  <cp:lastPrinted>2018-10-04T16:30:00Z</cp:lastPrinted>
  <dcterms:created xsi:type="dcterms:W3CDTF">2023-04-24T17:53:00Z</dcterms:created>
  <dcterms:modified xsi:type="dcterms:W3CDTF">2023-04-26T18:33:00Z</dcterms:modified>
</cp:coreProperties>
</file>